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489" w:rsidRPr="00653489" w:rsidRDefault="00653489" w:rsidP="00653489">
      <w:pPr>
        <w:spacing w:after="120"/>
        <w:jc w:val="center"/>
        <w:rPr>
          <w:b/>
        </w:rPr>
      </w:pPr>
      <w:r w:rsidRPr="00653489">
        <w:rPr>
          <w:b/>
        </w:rPr>
        <w:t xml:space="preserve">Список </w:t>
      </w:r>
      <w:r w:rsidRPr="00653489">
        <w:rPr>
          <w:b/>
        </w:rPr>
        <w:t xml:space="preserve">образовательных организаций </w:t>
      </w:r>
      <w:proofErr w:type="spellStart"/>
      <w:r w:rsidRPr="00653489">
        <w:rPr>
          <w:b/>
        </w:rPr>
        <w:t>Пильнинского</w:t>
      </w:r>
      <w:proofErr w:type="spellEnd"/>
      <w:r w:rsidRPr="00653489">
        <w:rPr>
          <w:b/>
        </w:rPr>
        <w:t xml:space="preserve"> муниципального района</w:t>
      </w:r>
      <w:r w:rsidRPr="00653489">
        <w:rPr>
          <w:b/>
        </w:rPr>
        <w:t xml:space="preserve"> в отношении которых проводится независимая оценка качества условий осуществления образовательной деятельности в 2018 году.</w:t>
      </w:r>
    </w:p>
    <w:p w:rsidR="00653489" w:rsidRDefault="00653489" w:rsidP="00653489">
      <w:pPr>
        <w:spacing w:after="120"/>
      </w:pPr>
    </w:p>
    <w:p w:rsidR="00653489" w:rsidRPr="00B534B6" w:rsidRDefault="00653489" w:rsidP="00653489">
      <w:pPr>
        <w:spacing w:after="120"/>
      </w:pPr>
      <w:r w:rsidRPr="00B534B6">
        <w:t>Общеобразовательные организации:</w:t>
      </w:r>
    </w:p>
    <w:p w:rsidR="00653489" w:rsidRPr="00B534B6" w:rsidRDefault="00653489" w:rsidP="00653489">
      <w:pPr>
        <w:spacing w:after="120"/>
      </w:pPr>
      <w:r w:rsidRPr="00B534B6">
        <w:t xml:space="preserve">МОУ </w:t>
      </w:r>
      <w:proofErr w:type="spellStart"/>
      <w:proofErr w:type="gramStart"/>
      <w:r>
        <w:t>Бортсурманская</w:t>
      </w:r>
      <w:proofErr w:type="spellEnd"/>
      <w:r>
        <w:t xml:space="preserve"> </w:t>
      </w:r>
      <w:r w:rsidRPr="00B534B6">
        <w:t xml:space="preserve"> СШ</w:t>
      </w:r>
      <w:proofErr w:type="gramEnd"/>
    </w:p>
    <w:p w:rsidR="00653489" w:rsidRPr="00B534B6" w:rsidRDefault="00653489" w:rsidP="00653489">
      <w:pPr>
        <w:spacing w:after="120"/>
      </w:pPr>
      <w:r w:rsidRPr="00B534B6">
        <w:t xml:space="preserve">МОУ </w:t>
      </w:r>
      <w:proofErr w:type="spellStart"/>
      <w:r w:rsidRPr="00B534B6">
        <w:t>М</w:t>
      </w:r>
      <w:r>
        <w:t>ожаров</w:t>
      </w:r>
      <w:r w:rsidRPr="00B534B6">
        <w:t>-</w:t>
      </w:r>
      <w:proofErr w:type="gramStart"/>
      <w:r>
        <w:t>Майданская</w:t>
      </w:r>
      <w:proofErr w:type="spellEnd"/>
      <w:r>
        <w:t xml:space="preserve"> </w:t>
      </w:r>
      <w:r w:rsidRPr="00B534B6">
        <w:t xml:space="preserve"> СШ</w:t>
      </w:r>
      <w:proofErr w:type="gramEnd"/>
    </w:p>
    <w:p w:rsidR="00653489" w:rsidRDefault="00653489" w:rsidP="00653489">
      <w:pPr>
        <w:spacing w:after="120"/>
      </w:pPr>
      <w:r w:rsidRPr="00B534B6">
        <w:t xml:space="preserve">МОУ </w:t>
      </w:r>
      <w:proofErr w:type="spellStart"/>
      <w:proofErr w:type="gramStart"/>
      <w:r>
        <w:t>Медянская</w:t>
      </w:r>
      <w:proofErr w:type="spellEnd"/>
      <w:r>
        <w:t xml:space="preserve"> </w:t>
      </w:r>
      <w:r w:rsidRPr="00B534B6">
        <w:t xml:space="preserve"> СШ</w:t>
      </w:r>
      <w:proofErr w:type="gramEnd"/>
    </w:p>
    <w:p w:rsidR="00653489" w:rsidRDefault="00653489" w:rsidP="00653489">
      <w:pPr>
        <w:spacing w:after="120"/>
      </w:pPr>
      <w:r>
        <w:t xml:space="preserve">МОУ </w:t>
      </w:r>
      <w:proofErr w:type="spellStart"/>
      <w:r>
        <w:t>Красногорская</w:t>
      </w:r>
      <w:proofErr w:type="spellEnd"/>
      <w:r>
        <w:t xml:space="preserve"> СШ</w:t>
      </w:r>
    </w:p>
    <w:p w:rsidR="00653489" w:rsidRPr="00B534B6" w:rsidRDefault="00653489" w:rsidP="00653489">
      <w:pPr>
        <w:spacing w:after="120"/>
      </w:pPr>
      <w:r>
        <w:t xml:space="preserve">МБОУ </w:t>
      </w:r>
      <w:proofErr w:type="spellStart"/>
      <w:r>
        <w:t>Пильнинская</w:t>
      </w:r>
      <w:proofErr w:type="spellEnd"/>
      <w:r>
        <w:t xml:space="preserve"> СШ №2 им. А.С. Пушкина</w:t>
      </w:r>
    </w:p>
    <w:p w:rsidR="00653489" w:rsidRDefault="00653489" w:rsidP="00653489">
      <w:pPr>
        <w:spacing w:after="120"/>
      </w:pPr>
    </w:p>
    <w:p w:rsidR="00653489" w:rsidRPr="00B534B6" w:rsidRDefault="00653489" w:rsidP="00653489">
      <w:pPr>
        <w:spacing w:after="120"/>
      </w:pPr>
      <w:r w:rsidRPr="00B534B6">
        <w:t>Дошкольные образовательные организации:</w:t>
      </w:r>
    </w:p>
    <w:p w:rsidR="00653489" w:rsidRPr="00B534B6" w:rsidRDefault="00653489" w:rsidP="00653489">
      <w:pPr>
        <w:spacing w:after="120"/>
      </w:pPr>
      <w:r w:rsidRPr="00B534B6">
        <w:t>М</w:t>
      </w:r>
      <w:r>
        <w:t>Б</w:t>
      </w:r>
      <w:r w:rsidRPr="00B534B6">
        <w:t>ДОУ детский сад</w:t>
      </w:r>
      <w:r>
        <w:t xml:space="preserve"> №1 «Теремок»</w:t>
      </w:r>
    </w:p>
    <w:p w:rsidR="00653489" w:rsidRPr="00B534B6" w:rsidRDefault="00653489" w:rsidP="00653489">
      <w:pPr>
        <w:spacing w:after="120"/>
      </w:pPr>
      <w:r w:rsidRPr="00B534B6">
        <w:t>М</w:t>
      </w:r>
      <w:r>
        <w:t>Б</w:t>
      </w:r>
      <w:r w:rsidRPr="00B534B6">
        <w:t>ДОУ детский сад</w:t>
      </w:r>
      <w:r>
        <w:t xml:space="preserve"> №2 «Колосок»</w:t>
      </w:r>
    </w:p>
    <w:p w:rsidR="00653489" w:rsidRDefault="00653489" w:rsidP="00653489">
      <w:pPr>
        <w:spacing w:after="120"/>
      </w:pPr>
      <w:r w:rsidRPr="00B534B6">
        <w:t>М</w:t>
      </w:r>
      <w:r>
        <w:t>Б</w:t>
      </w:r>
      <w:r w:rsidRPr="00B534B6">
        <w:t>ДОУ детский сад</w:t>
      </w:r>
      <w:r>
        <w:t xml:space="preserve"> №3 «Буратино»</w:t>
      </w:r>
    </w:p>
    <w:p w:rsidR="00BD34CF" w:rsidRDefault="00BD34CF"/>
    <w:p w:rsidR="00653489" w:rsidRDefault="00653489"/>
    <w:p w:rsidR="00653489" w:rsidRDefault="00653489">
      <w:r>
        <w:t xml:space="preserve">Основание: протокол Общественного совета </w:t>
      </w:r>
      <w:proofErr w:type="spellStart"/>
      <w:r>
        <w:t>Пильнинского</w:t>
      </w:r>
      <w:proofErr w:type="spellEnd"/>
      <w:r>
        <w:t xml:space="preserve"> района Нижегородской области от 17.04.2018г.</w:t>
      </w:r>
    </w:p>
    <w:p w:rsidR="00653489" w:rsidRDefault="00653489">
      <w:bookmarkStart w:id="0" w:name="_GoBack"/>
      <w:bookmarkEnd w:id="0"/>
    </w:p>
    <w:sectPr w:rsidR="00653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22C2A"/>
    <w:multiLevelType w:val="hybridMultilevel"/>
    <w:tmpl w:val="CED41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89"/>
    <w:rsid w:val="00653489"/>
    <w:rsid w:val="00BD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F7E28"/>
  <w15:chartTrackingRefBased/>
  <w15:docId w15:val="{69F7C5CB-009C-426B-8C69-4F406B54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2018-07-18T07:09:00Z</dcterms:created>
  <dcterms:modified xsi:type="dcterms:W3CDTF">2018-07-18T07:13:00Z</dcterms:modified>
</cp:coreProperties>
</file>